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3C" w:rsidRDefault="00556A3C" w:rsidP="0050583D">
      <w:pPr>
        <w:shd w:val="clear" w:color="auto" w:fill="FFFFFF"/>
        <w:spacing w:after="0" w:line="31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56A3C" w:rsidRPr="00556A3C" w:rsidRDefault="00556A3C" w:rsidP="00AC3504">
      <w:pPr>
        <w:spacing w:after="0" w:line="240" w:lineRule="auto"/>
        <w:ind w:left="426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ПРОГРАММА</w:t>
      </w:r>
    </w:p>
    <w:p w:rsidR="00556A3C" w:rsidRDefault="00556A3C" w:rsidP="00AC3504">
      <w:pPr>
        <w:spacing w:after="0" w:line="240" w:lineRule="auto"/>
        <w:ind w:left="426"/>
        <w:jc w:val="center"/>
        <w:outlineLvl w:val="0"/>
        <w:rPr>
          <w:rFonts w:ascii="Arial Narrow" w:hAnsi="Arial Narrow"/>
          <w:b/>
          <w:caps/>
        </w:rPr>
      </w:pPr>
      <w:r w:rsidRPr="00634629">
        <w:rPr>
          <w:rFonts w:ascii="Arial Narrow" w:hAnsi="Arial Narrow"/>
          <w:b/>
          <w:lang w:val="en-US"/>
        </w:rPr>
        <w:t>I</w:t>
      </w:r>
      <w:r w:rsidRPr="00634629">
        <w:rPr>
          <w:rFonts w:ascii="Arial Narrow" w:hAnsi="Arial Narrow"/>
          <w:b/>
        </w:rPr>
        <w:t xml:space="preserve"> </w:t>
      </w:r>
      <w:r w:rsidRPr="00634629">
        <w:rPr>
          <w:rFonts w:ascii="Arial Narrow" w:hAnsi="Arial Narrow"/>
          <w:b/>
          <w:caps/>
        </w:rPr>
        <w:t>Межрегиональный экспертный совет по кооперации</w:t>
      </w:r>
    </w:p>
    <w:p w:rsidR="00AC3504" w:rsidRDefault="00AC3504" w:rsidP="00556A3C">
      <w:pPr>
        <w:spacing w:after="120" w:line="360" w:lineRule="auto"/>
        <w:ind w:left="426"/>
        <w:jc w:val="center"/>
        <w:outlineLvl w:val="0"/>
        <w:rPr>
          <w:rFonts w:ascii="Arial Narrow" w:hAnsi="Arial Narrow"/>
          <w:b/>
          <w:caps/>
        </w:rPr>
      </w:pPr>
    </w:p>
    <w:p w:rsidR="00556A3C" w:rsidRPr="00D3165F" w:rsidRDefault="00556A3C" w:rsidP="00556A3C">
      <w:pPr>
        <w:spacing w:after="120" w:line="360" w:lineRule="auto"/>
        <w:ind w:left="426"/>
        <w:jc w:val="center"/>
        <w:outlineLvl w:val="0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  <w:lang w:val="en-US"/>
        </w:rPr>
        <w:t>I</w:t>
      </w:r>
      <w:r w:rsidRPr="00556A3C">
        <w:rPr>
          <w:rFonts w:ascii="Arial Narrow" w:hAnsi="Arial Narrow"/>
          <w:b/>
          <w:caps/>
        </w:rPr>
        <w:t xml:space="preserve"> </w:t>
      </w:r>
      <w:r>
        <w:rPr>
          <w:rFonts w:ascii="Arial Narrow" w:hAnsi="Arial Narrow"/>
          <w:b/>
          <w:caps/>
        </w:rPr>
        <w:t>День</w:t>
      </w:r>
    </w:p>
    <w:p w:rsidR="00556A3C" w:rsidRPr="00634629" w:rsidRDefault="00556A3C" w:rsidP="00556A3C">
      <w:pPr>
        <w:spacing w:after="120" w:line="360" w:lineRule="auto"/>
        <w:ind w:left="426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18</w:t>
      </w:r>
      <w:r w:rsidRPr="00634629">
        <w:rPr>
          <w:rFonts w:ascii="Arial Narrow" w:hAnsi="Arial Narrow"/>
          <w:b/>
        </w:rPr>
        <w:t xml:space="preserve"> НОЯБРЯ 2016 ГОДА </w:t>
      </w:r>
      <w:r>
        <w:rPr>
          <w:rFonts w:ascii="Arial Narrow" w:hAnsi="Arial Narrow"/>
          <w:b/>
        </w:rPr>
        <w:t>(ПЯТНИЦА)</w:t>
      </w:r>
      <w:r w:rsidRPr="00634629">
        <w:rPr>
          <w:rFonts w:ascii="Arial Narrow" w:hAnsi="Arial Narrow"/>
          <w:b/>
        </w:rPr>
        <w:t xml:space="preserve">                                                                                        Г. ВОЛОГДА</w:t>
      </w:r>
    </w:p>
    <w:tbl>
      <w:tblPr>
        <w:tblW w:w="10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19"/>
        <w:gridCol w:w="2693"/>
        <w:gridCol w:w="3118"/>
      </w:tblGrid>
      <w:tr w:rsidR="00556A3C" w:rsidRPr="00634629" w:rsidTr="00C6243A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56A3C" w:rsidRPr="00634629" w:rsidRDefault="00556A3C" w:rsidP="00F20B79">
            <w:pPr>
              <w:spacing w:after="120"/>
              <w:ind w:left="28"/>
              <w:jc w:val="center"/>
              <w:rPr>
                <w:rFonts w:ascii="Arial Narrow" w:hAnsi="Arial Narrow"/>
                <w:b/>
              </w:rPr>
            </w:pPr>
            <w:r w:rsidRPr="00634629">
              <w:rPr>
                <w:rFonts w:ascii="Arial Narrow" w:hAnsi="Arial Narrow"/>
                <w:b/>
              </w:rPr>
              <w:t>09.30–10.00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556A3C" w:rsidRPr="00634629" w:rsidRDefault="00556A3C" w:rsidP="00F20B79">
            <w:pPr>
              <w:pStyle w:val="a4"/>
              <w:spacing w:before="0" w:after="120"/>
              <w:jc w:val="center"/>
              <w:rPr>
                <w:rFonts w:ascii="Arial Narrow" w:hAnsi="Arial Narrow"/>
                <w:caps/>
              </w:rPr>
            </w:pPr>
            <w:r w:rsidRPr="00634629">
              <w:rPr>
                <w:rFonts w:ascii="Arial Narrow" w:hAnsi="Arial Narrow"/>
                <w:b/>
                <w:caps/>
              </w:rPr>
              <w:t>Регистрация участников</w:t>
            </w:r>
          </w:p>
        </w:tc>
      </w:tr>
      <w:tr w:rsidR="00556A3C" w:rsidRPr="00634629" w:rsidTr="00C6243A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56A3C" w:rsidRPr="00634629" w:rsidRDefault="00556A3C" w:rsidP="00F20B79">
            <w:pPr>
              <w:spacing w:before="160" w:after="160"/>
              <w:ind w:left="28"/>
              <w:jc w:val="center"/>
              <w:rPr>
                <w:rFonts w:ascii="Arial Narrow" w:hAnsi="Arial Narrow"/>
                <w:b/>
              </w:rPr>
            </w:pPr>
          </w:p>
          <w:p w:rsidR="00556A3C" w:rsidRPr="00634629" w:rsidRDefault="00EC1643" w:rsidP="00F20B79">
            <w:pPr>
              <w:spacing w:before="160" w:after="160"/>
              <w:ind w:left="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10.00–11.3</w:t>
            </w:r>
            <w:r w:rsidR="00556A3C" w:rsidRPr="00634629">
              <w:rPr>
                <w:rFonts w:ascii="Arial Narrow" w:hAnsi="Arial Narrow"/>
                <w:b/>
              </w:rPr>
              <w:t>0</w:t>
            </w:r>
          </w:p>
          <w:p w:rsidR="00556A3C" w:rsidRPr="00634629" w:rsidRDefault="00556A3C" w:rsidP="00F20B79">
            <w:pPr>
              <w:spacing w:before="160" w:after="160"/>
              <w:ind w:left="2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556A3C" w:rsidRPr="00634629" w:rsidRDefault="00556A3C" w:rsidP="00F20B79">
            <w:pPr>
              <w:spacing w:before="160" w:after="160"/>
              <w:ind w:left="28"/>
              <w:jc w:val="center"/>
              <w:rPr>
                <w:rFonts w:ascii="Arial Narrow" w:hAnsi="Arial Narrow"/>
                <w:b/>
                <w:caps/>
              </w:rPr>
            </w:pPr>
            <w:r w:rsidRPr="00634629">
              <w:rPr>
                <w:rFonts w:ascii="Arial Narrow" w:hAnsi="Arial Narrow"/>
                <w:b/>
                <w:caps/>
              </w:rPr>
              <w:t>Пленарное заседание</w:t>
            </w:r>
          </w:p>
          <w:p w:rsidR="00556A3C" w:rsidRPr="00634629" w:rsidRDefault="00556A3C" w:rsidP="00F20B79">
            <w:pPr>
              <w:spacing w:before="160" w:after="160"/>
              <w:ind w:left="28"/>
              <w:rPr>
                <w:rFonts w:ascii="Arial Narrow" w:hAnsi="Arial Narrow"/>
                <w:b/>
              </w:rPr>
            </w:pPr>
            <w:r w:rsidRPr="00634629">
              <w:rPr>
                <w:rFonts w:ascii="Arial Narrow" w:hAnsi="Arial Narrow"/>
                <w:b/>
                <w:u w:val="single"/>
              </w:rPr>
              <w:t>Модератор</w:t>
            </w:r>
            <w:r w:rsidRPr="00634629">
              <w:rPr>
                <w:rFonts w:ascii="Arial Narrow" w:hAnsi="Arial Narrow"/>
              </w:rPr>
              <w:t xml:space="preserve">: </w:t>
            </w:r>
            <w:r w:rsidRPr="0063545D">
              <w:rPr>
                <w:rFonts w:ascii="Arial Narrow" w:hAnsi="Arial Narrow"/>
                <w:b/>
                <w:i/>
              </w:rPr>
              <w:t>А.В. Кожевников, Заместитель Губернатора Вологодской области</w:t>
            </w:r>
          </w:p>
          <w:p w:rsidR="00556A3C" w:rsidRPr="00634629" w:rsidRDefault="00556A3C" w:rsidP="00F20B79">
            <w:pPr>
              <w:spacing w:after="120"/>
              <w:ind w:left="34"/>
              <w:jc w:val="both"/>
              <w:rPr>
                <w:rFonts w:ascii="Arial Narrow" w:hAnsi="Arial Narrow"/>
                <w:b/>
              </w:rPr>
            </w:pPr>
            <w:r w:rsidRPr="00634629">
              <w:rPr>
                <w:rFonts w:ascii="Arial Narrow" w:hAnsi="Arial Narrow"/>
                <w:b/>
                <w:u w:val="single"/>
              </w:rPr>
              <w:t>Приветствие / Вступительное слово</w:t>
            </w:r>
            <w:r w:rsidRPr="00634629">
              <w:rPr>
                <w:rFonts w:ascii="Arial Narrow" w:hAnsi="Arial Narrow"/>
                <w:b/>
              </w:rPr>
              <w:t>:</w:t>
            </w:r>
          </w:p>
          <w:p w:rsidR="00556A3C" w:rsidRPr="00634629" w:rsidRDefault="00556A3C" w:rsidP="00556A3C">
            <w:pPr>
              <w:numPr>
                <w:ilvl w:val="0"/>
                <w:numId w:val="7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/>
              </w:rPr>
            </w:pPr>
            <w:r w:rsidRPr="00634629">
              <w:rPr>
                <w:rFonts w:ascii="Arial Narrow" w:hAnsi="Arial Narrow"/>
                <w:b/>
              </w:rPr>
              <w:t>Олег КУВШИННИКОВ</w:t>
            </w:r>
            <w:r w:rsidRPr="00634629">
              <w:rPr>
                <w:rFonts w:ascii="Arial Narrow" w:hAnsi="Arial Narrow"/>
              </w:rPr>
              <w:t>, Губернатор Вологодской области;</w:t>
            </w:r>
          </w:p>
          <w:p w:rsidR="00556A3C" w:rsidRPr="00634629" w:rsidRDefault="00556A3C" w:rsidP="00F20B79">
            <w:pPr>
              <w:spacing w:after="120"/>
              <w:ind w:left="34"/>
              <w:jc w:val="both"/>
              <w:rPr>
                <w:rFonts w:ascii="Arial Narrow" w:hAnsi="Arial Narrow"/>
                <w:b/>
              </w:rPr>
            </w:pPr>
            <w:r w:rsidRPr="00634629">
              <w:rPr>
                <w:rFonts w:ascii="Arial Narrow" w:hAnsi="Arial Narrow"/>
                <w:b/>
                <w:u w:val="single"/>
              </w:rPr>
              <w:t>Выступления</w:t>
            </w:r>
            <w:r w:rsidRPr="00634629">
              <w:rPr>
                <w:rFonts w:ascii="Arial Narrow" w:hAnsi="Arial Narrow"/>
                <w:b/>
              </w:rPr>
              <w:t>:</w:t>
            </w:r>
          </w:p>
          <w:p w:rsidR="00556A3C" w:rsidRPr="00634629" w:rsidRDefault="00556A3C" w:rsidP="00556A3C">
            <w:pPr>
              <w:numPr>
                <w:ilvl w:val="0"/>
                <w:numId w:val="7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/>
              </w:rPr>
            </w:pPr>
            <w:r w:rsidRPr="00634629">
              <w:rPr>
                <w:rFonts w:ascii="Arial Narrow" w:hAnsi="Arial Narrow"/>
              </w:rPr>
              <w:t>Представитель Минэкономразвития РФ</w:t>
            </w:r>
            <w:r>
              <w:rPr>
                <w:rFonts w:ascii="Arial Narrow" w:hAnsi="Arial Narrow"/>
              </w:rPr>
              <w:t xml:space="preserve"> </w:t>
            </w:r>
          </w:p>
          <w:p w:rsidR="00556A3C" w:rsidRPr="00634629" w:rsidRDefault="00556A3C" w:rsidP="00556A3C">
            <w:pPr>
              <w:numPr>
                <w:ilvl w:val="0"/>
                <w:numId w:val="7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/>
              </w:rPr>
            </w:pPr>
            <w:r w:rsidRPr="00634629">
              <w:rPr>
                <w:rFonts w:ascii="Arial Narrow" w:hAnsi="Arial Narrow"/>
              </w:rPr>
              <w:t xml:space="preserve">Представитель </w:t>
            </w:r>
            <w:proofErr w:type="spellStart"/>
            <w:r w:rsidRPr="00634629">
              <w:rPr>
                <w:rFonts w:ascii="Arial Narrow" w:hAnsi="Arial Narrow"/>
              </w:rPr>
              <w:t>Минпромторга</w:t>
            </w:r>
            <w:proofErr w:type="spellEnd"/>
            <w:r w:rsidRPr="00634629">
              <w:rPr>
                <w:rFonts w:ascii="Arial Narrow" w:hAnsi="Arial Narrow"/>
              </w:rPr>
              <w:t xml:space="preserve"> РФ</w:t>
            </w:r>
            <w:r>
              <w:rPr>
                <w:rFonts w:ascii="Arial Narrow" w:hAnsi="Arial Narrow"/>
              </w:rPr>
              <w:t xml:space="preserve"> </w:t>
            </w:r>
          </w:p>
          <w:p w:rsidR="00556A3C" w:rsidRPr="00634629" w:rsidRDefault="00556A3C" w:rsidP="00556A3C">
            <w:pPr>
              <w:numPr>
                <w:ilvl w:val="0"/>
                <w:numId w:val="7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/>
              </w:rPr>
            </w:pPr>
            <w:r w:rsidRPr="00634629">
              <w:rPr>
                <w:rFonts w:ascii="Arial Narrow" w:hAnsi="Arial Narrow"/>
              </w:rPr>
              <w:t>Представитель АО «Федеральная корпорация по развитию малого и среднего предпринимательства»</w:t>
            </w:r>
            <w:r>
              <w:rPr>
                <w:rFonts w:ascii="Arial Narrow" w:hAnsi="Arial Narrow"/>
              </w:rPr>
              <w:t xml:space="preserve"> </w:t>
            </w:r>
          </w:p>
          <w:p w:rsidR="00556A3C" w:rsidRPr="00634629" w:rsidRDefault="00556A3C" w:rsidP="00556A3C">
            <w:pPr>
              <w:numPr>
                <w:ilvl w:val="0"/>
                <w:numId w:val="7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/>
              </w:rPr>
            </w:pPr>
            <w:r w:rsidRPr="00634629">
              <w:rPr>
                <w:rFonts w:ascii="Arial Narrow" w:hAnsi="Arial Narrow"/>
              </w:rPr>
              <w:t xml:space="preserve">Представитель АО «Российский экспортный центр» </w:t>
            </w:r>
          </w:p>
          <w:p w:rsidR="00556A3C" w:rsidRPr="00634629" w:rsidRDefault="00556A3C" w:rsidP="00556A3C">
            <w:pPr>
              <w:numPr>
                <w:ilvl w:val="0"/>
                <w:numId w:val="7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/>
              </w:rPr>
            </w:pPr>
            <w:r w:rsidRPr="00634629">
              <w:rPr>
                <w:rFonts w:ascii="Arial Narrow" w:hAnsi="Arial Narrow"/>
              </w:rPr>
              <w:t xml:space="preserve">Представитель Фонда содействия развитию </w:t>
            </w:r>
          </w:p>
          <w:p w:rsidR="00556A3C" w:rsidRPr="00634629" w:rsidRDefault="00556A3C" w:rsidP="00556A3C">
            <w:pPr>
              <w:numPr>
                <w:ilvl w:val="0"/>
                <w:numId w:val="7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/>
              </w:rPr>
            </w:pPr>
            <w:r w:rsidRPr="00634629">
              <w:rPr>
                <w:rFonts w:ascii="Arial Narrow" w:hAnsi="Arial Narrow"/>
              </w:rPr>
              <w:t xml:space="preserve">Представитель Агентства стратегических инициатив </w:t>
            </w:r>
          </w:p>
          <w:p w:rsidR="00556A3C" w:rsidRDefault="00556A3C" w:rsidP="00556A3C">
            <w:pPr>
              <w:numPr>
                <w:ilvl w:val="0"/>
                <w:numId w:val="7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Представители регионов</w:t>
            </w:r>
          </w:p>
          <w:p w:rsidR="00C67E47" w:rsidRDefault="00556A3C" w:rsidP="00C67E47">
            <w:pPr>
              <w:numPr>
                <w:ilvl w:val="0"/>
                <w:numId w:val="7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Представители бизнеса</w:t>
            </w:r>
          </w:p>
          <w:p w:rsidR="00C67E47" w:rsidRDefault="00C67E47" w:rsidP="00C67E47">
            <w:pPr>
              <w:numPr>
                <w:ilvl w:val="0"/>
                <w:numId w:val="7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Представитель ОПОРЫ РОССИИ</w:t>
            </w:r>
          </w:p>
          <w:p w:rsidR="00C67E47" w:rsidRDefault="00C67E47" w:rsidP="00C67E47">
            <w:pPr>
              <w:numPr>
                <w:ilvl w:val="0"/>
                <w:numId w:val="7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Представитель Деловой России</w:t>
            </w:r>
          </w:p>
          <w:p w:rsidR="00C67E47" w:rsidRDefault="00C67E47" w:rsidP="00C67E47">
            <w:pPr>
              <w:numPr>
                <w:ilvl w:val="0"/>
                <w:numId w:val="7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Представитель Фонда развития промышленности</w:t>
            </w:r>
          </w:p>
          <w:p w:rsidR="00C67E47" w:rsidRPr="00C67E47" w:rsidRDefault="00C67E47" w:rsidP="00C67E47">
            <w:pPr>
              <w:numPr>
                <w:ilvl w:val="0"/>
                <w:numId w:val="7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Представитель Ассоциации индустриальных парков</w:t>
            </w:r>
          </w:p>
        </w:tc>
      </w:tr>
      <w:tr w:rsidR="00556A3C" w:rsidRPr="00634629" w:rsidTr="00C6243A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56A3C" w:rsidRPr="00634629" w:rsidRDefault="00EC1643" w:rsidP="00F20B79">
            <w:pPr>
              <w:spacing w:before="160" w:after="160"/>
              <w:ind w:left="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11.30–11.45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556A3C" w:rsidRPr="00634629" w:rsidRDefault="00556A3C" w:rsidP="00F20B79">
            <w:pPr>
              <w:spacing w:before="160" w:after="160"/>
              <w:ind w:left="28"/>
              <w:jc w:val="center"/>
              <w:rPr>
                <w:rFonts w:ascii="Arial Narrow" w:hAnsi="Arial Narrow"/>
                <w:b/>
                <w:caps/>
              </w:rPr>
            </w:pPr>
            <w:r w:rsidRPr="00634629">
              <w:rPr>
                <w:rFonts w:ascii="Arial Narrow" w:hAnsi="Arial Narrow"/>
                <w:b/>
                <w:caps/>
              </w:rPr>
              <w:t>Кофе-брейк</w:t>
            </w:r>
          </w:p>
        </w:tc>
      </w:tr>
      <w:tr w:rsidR="00EC1643" w:rsidRPr="00634629" w:rsidTr="00C6243A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C1643" w:rsidRPr="00653E9D" w:rsidRDefault="00EC1643" w:rsidP="00F20B79">
            <w:pPr>
              <w:spacing w:before="160" w:after="160"/>
              <w:ind w:left="28"/>
              <w:jc w:val="center"/>
              <w:rPr>
                <w:rFonts w:ascii="Arial Narrow" w:hAnsi="Arial Narrow"/>
                <w:b/>
                <w:color w:val="FF0000"/>
              </w:rPr>
            </w:pPr>
            <w:r w:rsidRPr="00653E9D">
              <w:rPr>
                <w:rFonts w:ascii="Arial Narrow" w:hAnsi="Arial Narrow"/>
                <w:b/>
                <w:color w:val="FF0000"/>
              </w:rPr>
              <w:t>11.45–13.00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EC1643" w:rsidRPr="00653E9D" w:rsidRDefault="00EC1643" w:rsidP="00EC1643">
            <w:pPr>
              <w:spacing w:after="120"/>
              <w:ind w:left="28"/>
              <w:rPr>
                <w:rFonts w:ascii="Arial Narrow" w:hAnsi="Arial Narrow"/>
                <w:b/>
                <w:color w:val="FF0000"/>
              </w:rPr>
            </w:pPr>
            <w:r w:rsidRPr="00653E9D">
              <w:rPr>
                <w:rFonts w:ascii="Arial Narrow" w:hAnsi="Arial Narrow"/>
                <w:b/>
                <w:color w:val="FF0000"/>
              </w:rPr>
              <w:t xml:space="preserve">СИНЕРГИЯ РОСТА: КООПЕРАЦИОННЫЕ СВЯЗИ КАК ФАКТОР ЭКОНОМИЧЕСКОГО РАЗВИТИЯ НА МАКРО И МИКРОУРОВНЕ. </w:t>
            </w:r>
          </w:p>
          <w:p w:rsidR="00EC1643" w:rsidRPr="00653E9D" w:rsidRDefault="00EC1643" w:rsidP="00EC1643">
            <w:pPr>
              <w:spacing w:after="120"/>
              <w:rPr>
                <w:rFonts w:ascii="Arial Narrow" w:hAnsi="Arial Narrow"/>
                <w:b/>
                <w:color w:val="FF0000"/>
              </w:rPr>
            </w:pPr>
            <w:r w:rsidRPr="00653E9D">
              <w:rPr>
                <w:rFonts w:ascii="Arial Narrow" w:hAnsi="Arial Narrow"/>
                <w:b/>
                <w:color w:val="FF0000"/>
              </w:rPr>
              <w:t xml:space="preserve">Модератор – </w:t>
            </w:r>
            <w:r w:rsidRPr="00653E9D">
              <w:rPr>
                <w:rFonts w:ascii="Arial Narrow" w:hAnsi="Arial Narrow"/>
                <w:b/>
                <w:i/>
                <w:color w:val="FF0000"/>
              </w:rPr>
              <w:t>Представитель АО «Федеральная корпорация по развитию МСП»</w:t>
            </w:r>
          </w:p>
          <w:p w:rsidR="00EC1643" w:rsidRPr="00653E9D" w:rsidRDefault="00EC1643" w:rsidP="00EC1643">
            <w:pPr>
              <w:spacing w:after="120"/>
              <w:ind w:left="28"/>
              <w:rPr>
                <w:rFonts w:ascii="Arial Narrow" w:hAnsi="Arial Narrow" w:cs="Arial"/>
                <w:b/>
                <w:color w:val="FF0000"/>
                <w:u w:val="single"/>
              </w:rPr>
            </w:pPr>
            <w:r w:rsidRPr="00653E9D">
              <w:rPr>
                <w:rFonts w:ascii="Arial Narrow" w:hAnsi="Arial Narrow" w:cs="Arial"/>
                <w:b/>
                <w:color w:val="FF0000"/>
                <w:u w:val="single"/>
              </w:rPr>
              <w:t>Эксперты:</w:t>
            </w:r>
          </w:p>
          <w:p w:rsidR="00782326" w:rsidRPr="00653E9D" w:rsidRDefault="00782326" w:rsidP="00782326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 Narrow" w:hAnsi="Arial Narrow"/>
                <w:color w:val="FF0000"/>
              </w:rPr>
            </w:pPr>
            <w:r w:rsidRPr="00653E9D">
              <w:rPr>
                <w:rFonts w:ascii="Arial Narrow" w:hAnsi="Arial Narrow"/>
                <w:color w:val="FF0000"/>
              </w:rPr>
              <w:t xml:space="preserve">Представитель Минэкономразвития РФ </w:t>
            </w:r>
          </w:p>
          <w:p w:rsidR="00782326" w:rsidRPr="00653E9D" w:rsidRDefault="00782326" w:rsidP="00782326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 Narrow" w:hAnsi="Arial Narrow"/>
                <w:color w:val="FF0000"/>
              </w:rPr>
            </w:pPr>
            <w:r w:rsidRPr="00653E9D">
              <w:rPr>
                <w:rFonts w:ascii="Arial Narrow" w:hAnsi="Arial Narrow"/>
                <w:color w:val="FF0000"/>
              </w:rPr>
              <w:t xml:space="preserve">Представитель </w:t>
            </w:r>
            <w:proofErr w:type="spellStart"/>
            <w:r w:rsidRPr="00653E9D">
              <w:rPr>
                <w:rFonts w:ascii="Arial Narrow" w:hAnsi="Arial Narrow"/>
                <w:color w:val="FF0000"/>
              </w:rPr>
              <w:t>Минпромторга</w:t>
            </w:r>
            <w:proofErr w:type="spellEnd"/>
            <w:r w:rsidRPr="00653E9D">
              <w:rPr>
                <w:rFonts w:ascii="Arial Narrow" w:hAnsi="Arial Narrow"/>
                <w:color w:val="FF0000"/>
              </w:rPr>
              <w:t xml:space="preserve"> РФ </w:t>
            </w:r>
          </w:p>
          <w:p w:rsidR="00EC1643" w:rsidRPr="00653E9D" w:rsidRDefault="00EC1643" w:rsidP="00503145">
            <w:pPr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iCs/>
                <w:color w:val="FF0000"/>
              </w:rPr>
            </w:pPr>
            <w:r w:rsidRPr="00653E9D">
              <w:rPr>
                <w:rFonts w:ascii="Arial Narrow" w:hAnsi="Arial Narrow"/>
                <w:color w:val="FF0000"/>
              </w:rPr>
              <w:t>Представитель АО «Федеральная корпорация по развитию МСП»</w:t>
            </w:r>
          </w:p>
          <w:p w:rsidR="00EC1643" w:rsidRPr="00653E9D" w:rsidRDefault="00EC1643" w:rsidP="00503145">
            <w:pPr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iCs/>
                <w:color w:val="FF0000"/>
              </w:rPr>
            </w:pPr>
            <w:r w:rsidRPr="00653E9D">
              <w:rPr>
                <w:rFonts w:ascii="Arial Narrow" w:hAnsi="Arial Narrow"/>
                <w:color w:val="FF0000"/>
              </w:rPr>
              <w:t>Представитель Агентства стратегических инициатив</w:t>
            </w:r>
          </w:p>
          <w:p w:rsidR="00EC1643" w:rsidRPr="00653E9D" w:rsidRDefault="00EC1643" w:rsidP="00EC1643">
            <w:pPr>
              <w:spacing w:after="120"/>
              <w:ind w:left="28"/>
              <w:rPr>
                <w:rFonts w:ascii="Arial Narrow" w:hAnsi="Arial Narrow" w:cs="Arial"/>
                <w:b/>
                <w:color w:val="FF0000"/>
                <w:u w:val="single"/>
              </w:rPr>
            </w:pPr>
            <w:r w:rsidRPr="00653E9D">
              <w:rPr>
                <w:rFonts w:ascii="Arial Narrow" w:hAnsi="Arial Narrow" w:cs="Arial"/>
                <w:b/>
                <w:color w:val="FF0000"/>
                <w:u w:val="single"/>
              </w:rPr>
              <w:t>Выступающие:</w:t>
            </w:r>
          </w:p>
          <w:p w:rsidR="00E70DE0" w:rsidRPr="00653E9D" w:rsidRDefault="00E70DE0" w:rsidP="00E70DE0">
            <w:pPr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iCs/>
                <w:color w:val="FF0000"/>
              </w:rPr>
            </w:pPr>
            <w:r w:rsidRPr="00653E9D">
              <w:rPr>
                <w:rFonts w:ascii="Arial Narrow" w:hAnsi="Arial Narrow"/>
                <w:color w:val="FF0000"/>
              </w:rPr>
              <w:t>Представитель АО «Федеральная корпорация по развитию МСП»</w:t>
            </w:r>
          </w:p>
          <w:p w:rsidR="00E70DE0" w:rsidRPr="00653E9D" w:rsidRDefault="00E70DE0" w:rsidP="00E70DE0">
            <w:pPr>
              <w:spacing w:after="120" w:line="240" w:lineRule="auto"/>
              <w:ind w:left="360"/>
              <w:rPr>
                <w:rFonts w:ascii="Arial Narrow" w:hAnsi="Arial Narrow"/>
                <w:iCs/>
                <w:color w:val="FF0000"/>
              </w:rPr>
            </w:pPr>
            <w:r w:rsidRPr="00653E9D">
              <w:rPr>
                <w:rFonts w:ascii="Arial Narrow" w:hAnsi="Arial Narrow"/>
                <w:iCs/>
                <w:color w:val="FF0000"/>
              </w:rPr>
              <w:lastRenderedPageBreak/>
              <w:t>«Кооперация как фактор экономического развития»</w:t>
            </w:r>
          </w:p>
          <w:p w:rsidR="00E70DE0" w:rsidRPr="00653E9D" w:rsidRDefault="00E70DE0" w:rsidP="00C6243A">
            <w:pPr>
              <w:pStyle w:val="3"/>
              <w:numPr>
                <w:ilvl w:val="0"/>
                <w:numId w:val="12"/>
              </w:numPr>
              <w:spacing w:before="0" w:beforeAutospacing="0" w:after="168" w:afterAutospacing="0" w:line="264" w:lineRule="atLeast"/>
              <w:rPr>
                <w:rFonts w:ascii="Arial Narrow" w:eastAsiaTheme="minorHAnsi" w:hAnsi="Arial Narrow" w:cstheme="minorBid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653E9D">
              <w:rPr>
                <w:rFonts w:ascii="Arial Narrow" w:eastAsiaTheme="minorHAnsi" w:hAnsi="Arial Narrow" w:cstheme="minorBidi"/>
                <w:b w:val="0"/>
                <w:bCs w:val="0"/>
                <w:color w:val="FF0000"/>
                <w:sz w:val="22"/>
                <w:szCs w:val="22"/>
                <w:lang w:eastAsia="en-US"/>
              </w:rPr>
              <w:t>Ермолов А.П., Заместитель начальника Департамента экономического развития, начальник управления развития малого и среднего предпринимательства</w:t>
            </w:r>
          </w:p>
          <w:p w:rsidR="00E70DE0" w:rsidRPr="00653E9D" w:rsidRDefault="00E70DE0" w:rsidP="00E70DE0">
            <w:pPr>
              <w:spacing w:after="120" w:line="240" w:lineRule="auto"/>
              <w:ind w:left="360"/>
              <w:rPr>
                <w:rFonts w:ascii="Arial Narrow" w:hAnsi="Arial Narrow"/>
                <w:iCs/>
                <w:color w:val="FF0000"/>
              </w:rPr>
            </w:pPr>
            <w:r w:rsidRPr="00653E9D">
              <w:rPr>
                <w:rFonts w:ascii="Arial Narrow" w:hAnsi="Arial Narrow"/>
                <w:iCs/>
                <w:color w:val="FF0000"/>
              </w:rPr>
              <w:t>«Проект «Синергия роста» - передовая практика Вологодской области»</w:t>
            </w:r>
          </w:p>
          <w:p w:rsidR="00782326" w:rsidRPr="00653E9D" w:rsidRDefault="00782326" w:rsidP="00782326">
            <w:pPr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iCs/>
                <w:color w:val="FF0000"/>
              </w:rPr>
            </w:pPr>
            <w:r w:rsidRPr="00653E9D">
              <w:rPr>
                <w:rFonts w:ascii="Arial Narrow" w:hAnsi="Arial Narrow"/>
                <w:color w:val="FF0000"/>
              </w:rPr>
              <w:t>Представитель ПАО «Северсталь»</w:t>
            </w:r>
          </w:p>
          <w:p w:rsidR="00E70DE0" w:rsidRPr="00653E9D" w:rsidRDefault="00E70DE0" w:rsidP="00E70DE0">
            <w:pPr>
              <w:spacing w:after="120" w:line="240" w:lineRule="auto"/>
              <w:ind w:left="360"/>
              <w:rPr>
                <w:rFonts w:ascii="Arial Narrow" w:hAnsi="Arial Narrow"/>
                <w:iCs/>
                <w:color w:val="FF0000"/>
              </w:rPr>
            </w:pPr>
            <w:r w:rsidRPr="00653E9D">
              <w:rPr>
                <w:rFonts w:ascii="Arial Narrow" w:hAnsi="Arial Narrow"/>
                <w:color w:val="FF0000"/>
              </w:rPr>
              <w:t>«Северсталь: идея, итоги, ожидания»</w:t>
            </w:r>
          </w:p>
          <w:p w:rsidR="00E70DE0" w:rsidRPr="00653E9D" w:rsidRDefault="00EC1643" w:rsidP="00E70DE0">
            <w:pPr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color w:val="FF0000"/>
                <w:u w:val="single"/>
              </w:rPr>
            </w:pPr>
            <w:r w:rsidRPr="00653E9D">
              <w:rPr>
                <w:rFonts w:ascii="Arial Narrow" w:hAnsi="Arial Narrow"/>
                <w:iCs/>
                <w:color w:val="FF0000"/>
              </w:rPr>
              <w:t xml:space="preserve">Представители других регионов </w:t>
            </w:r>
            <w:r w:rsidR="00E70DE0" w:rsidRPr="00653E9D">
              <w:rPr>
                <w:rFonts w:ascii="Arial Narrow" w:hAnsi="Arial Narrow"/>
                <w:iCs/>
                <w:color w:val="FF0000"/>
              </w:rPr>
              <w:t>(2-3 выступления)</w:t>
            </w:r>
          </w:p>
          <w:p w:rsidR="00EC1643" w:rsidRPr="00653E9D" w:rsidRDefault="00EC1643" w:rsidP="00503145">
            <w:pPr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b/>
                <w:caps/>
                <w:color w:val="FF0000"/>
              </w:rPr>
            </w:pPr>
            <w:r w:rsidRPr="00653E9D">
              <w:rPr>
                <w:rFonts w:ascii="Arial Narrow" w:hAnsi="Arial Narrow"/>
                <w:iCs/>
                <w:color w:val="FF0000"/>
              </w:rPr>
              <w:t>Представители бизнеса</w:t>
            </w:r>
            <w:r w:rsidR="00E70DE0" w:rsidRPr="00653E9D">
              <w:rPr>
                <w:rFonts w:ascii="Arial Narrow" w:hAnsi="Arial Narrow"/>
                <w:iCs/>
                <w:color w:val="FF0000"/>
              </w:rPr>
              <w:t xml:space="preserve"> (4-5 выступлений)</w:t>
            </w:r>
          </w:p>
          <w:p w:rsidR="0067595E" w:rsidRPr="00653E9D" w:rsidRDefault="0067595E" w:rsidP="00503145">
            <w:pPr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b/>
                <w:caps/>
                <w:color w:val="FF0000"/>
              </w:rPr>
            </w:pPr>
            <w:r w:rsidRPr="00653E9D">
              <w:rPr>
                <w:rFonts w:ascii="Arial Narrow" w:hAnsi="Arial Narrow"/>
                <w:iCs/>
                <w:color w:val="FF0000"/>
              </w:rPr>
              <w:t>В2В</w:t>
            </w:r>
          </w:p>
        </w:tc>
      </w:tr>
      <w:tr w:rsidR="00EC1643" w:rsidRPr="00634629" w:rsidTr="00C6243A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C1643" w:rsidRDefault="00EC1643" w:rsidP="00F20B79">
            <w:pPr>
              <w:spacing w:before="160" w:after="160"/>
              <w:ind w:left="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13.00-14.00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EC1643" w:rsidRDefault="006907C9" w:rsidP="00EC1643">
            <w:pPr>
              <w:spacing w:after="120"/>
              <w:ind w:left="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aps/>
              </w:rPr>
              <w:t>БИЗНЕС-ЛАНЧ</w:t>
            </w:r>
          </w:p>
        </w:tc>
      </w:tr>
      <w:tr w:rsidR="009D54FC" w:rsidRPr="00634629" w:rsidTr="00C6243A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D54FC" w:rsidRDefault="009D54FC" w:rsidP="0016630A">
            <w:pPr>
              <w:spacing w:before="160" w:after="160"/>
              <w:ind w:left="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13.00-14.00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9D54FC" w:rsidRPr="009D54FC" w:rsidRDefault="009D54FC" w:rsidP="0016630A">
            <w:pPr>
              <w:spacing w:after="120"/>
              <w:ind w:left="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aps/>
              </w:rPr>
              <w:t>подписание соглашений о сотрудничестве участниками совета</w:t>
            </w:r>
          </w:p>
        </w:tc>
      </w:tr>
      <w:tr w:rsidR="005533D5" w:rsidRPr="00634629" w:rsidTr="00C6243A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533D5" w:rsidRPr="00634629" w:rsidRDefault="005533D5" w:rsidP="005533D5">
            <w:pPr>
              <w:spacing w:after="120"/>
              <w:ind w:left="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14.00-15</w:t>
            </w:r>
            <w:r w:rsidRPr="00634629">
              <w:rPr>
                <w:rFonts w:ascii="Arial Narrow" w:hAnsi="Arial Narrow"/>
                <w:b/>
              </w:rPr>
              <w:t>.30</w:t>
            </w:r>
          </w:p>
        </w:tc>
        <w:tc>
          <w:tcPr>
            <w:tcW w:w="3119" w:type="dxa"/>
            <w:shd w:val="clear" w:color="auto" w:fill="auto"/>
          </w:tcPr>
          <w:p w:rsidR="005A2325" w:rsidRDefault="005A2325" w:rsidP="005A2325">
            <w:pPr>
              <w:spacing w:after="120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Экспертная панель № 1 </w:t>
            </w:r>
          </w:p>
          <w:p w:rsidR="005A2325" w:rsidRDefault="005A2325" w:rsidP="005A2325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«Игра в ассоциации»:  механизмы кооперации при выходе на зарубежные рынки. </w:t>
            </w:r>
          </w:p>
          <w:p w:rsidR="005A2325" w:rsidRDefault="005A2325" w:rsidP="005A2325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Модератор – кандидатура </w:t>
            </w:r>
            <w:r>
              <w:rPr>
                <w:rFonts w:ascii="Arial Narrow" w:hAnsi="Arial Narrow"/>
                <w:b/>
                <w:i/>
              </w:rPr>
              <w:t>прорабатывается</w:t>
            </w:r>
          </w:p>
          <w:p w:rsidR="005A2325" w:rsidRDefault="005A2325" w:rsidP="005A2325">
            <w:pPr>
              <w:spacing w:after="120"/>
              <w:ind w:left="28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Эксперты:</w:t>
            </w:r>
          </w:p>
          <w:p w:rsidR="005A2325" w:rsidRDefault="005A2325" w:rsidP="005A2325">
            <w:pPr>
              <w:numPr>
                <w:ilvl w:val="0"/>
                <w:numId w:val="13"/>
              </w:numPr>
              <w:spacing w:after="120" w:line="240" w:lineRule="auto"/>
              <w:ind w:left="318" w:hanging="284"/>
              <w:rPr>
                <w:rFonts w:ascii="Arial Narrow" w:hAnsi="Arial Narrow" w:cs="Times New Roman"/>
                <w:b/>
                <w:u w:val="single"/>
              </w:rPr>
            </w:pPr>
            <w:r>
              <w:rPr>
                <w:rFonts w:ascii="Arial Narrow" w:hAnsi="Arial Narrow" w:cs="Times New Roman"/>
                <w:color w:val="111111"/>
                <w:shd w:val="clear" w:color="auto" w:fill="FFFFFF"/>
              </w:rPr>
              <w:t>Директор по поддержке экспортной деятельности в регионах</w:t>
            </w:r>
            <w:r>
              <w:rPr>
                <w:rFonts w:ascii="Arial Narrow" w:hAnsi="Arial Narrow" w:cs="Times New Roman"/>
              </w:rPr>
              <w:t xml:space="preserve"> АО «РЭЦ» (</w:t>
            </w:r>
            <w:proofErr w:type="spellStart"/>
            <w:r>
              <w:rPr>
                <w:rFonts w:ascii="Arial Narrow" w:hAnsi="Arial Narrow" w:cs="Times New Roman"/>
              </w:rPr>
              <w:t>Колдаев</w:t>
            </w:r>
            <w:proofErr w:type="spellEnd"/>
            <w:r>
              <w:rPr>
                <w:rFonts w:ascii="Arial Narrow" w:hAnsi="Arial Narrow" w:cs="Times New Roman"/>
              </w:rPr>
              <w:t xml:space="preserve"> С.)</w:t>
            </w:r>
          </w:p>
          <w:p w:rsidR="005A2325" w:rsidRDefault="005A2325" w:rsidP="005A2325">
            <w:pPr>
              <w:numPr>
                <w:ilvl w:val="0"/>
                <w:numId w:val="13"/>
              </w:numPr>
              <w:spacing w:after="120" w:line="240" w:lineRule="auto"/>
              <w:ind w:left="318" w:hanging="284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/>
              </w:rPr>
              <w:t>Торговые представительства</w:t>
            </w:r>
          </w:p>
          <w:p w:rsidR="005A2325" w:rsidRDefault="005A2325" w:rsidP="005A2325">
            <w:pPr>
              <w:numPr>
                <w:ilvl w:val="0"/>
                <w:numId w:val="13"/>
              </w:numPr>
              <w:spacing w:after="120" w:line="240" w:lineRule="auto"/>
              <w:ind w:left="318" w:hanging="284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/>
              </w:rPr>
              <w:t>Международные партнеры (Нидерланды в режиме ВКС)</w:t>
            </w:r>
          </w:p>
          <w:p w:rsidR="005A2325" w:rsidRDefault="005A2325" w:rsidP="005A2325">
            <w:pPr>
              <w:spacing w:after="120"/>
              <w:ind w:left="28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Выступающие:</w:t>
            </w:r>
          </w:p>
          <w:p w:rsidR="005A2325" w:rsidRDefault="005A2325" w:rsidP="005A2325">
            <w:pPr>
              <w:numPr>
                <w:ilvl w:val="0"/>
                <w:numId w:val="13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Представитель Департамента экономического развития области (А.П. Ермолов) «Презентация Вологодской области, как </w:t>
            </w:r>
            <w:proofErr w:type="spellStart"/>
            <w:r>
              <w:rPr>
                <w:rFonts w:ascii="Arial Narrow" w:hAnsi="Arial Narrow"/>
                <w:iCs/>
              </w:rPr>
              <w:t>экспорториентированного</w:t>
            </w:r>
            <w:proofErr w:type="spellEnd"/>
            <w:r>
              <w:rPr>
                <w:rFonts w:ascii="Arial Narrow" w:hAnsi="Arial Narrow"/>
                <w:iCs/>
              </w:rPr>
              <w:t xml:space="preserve"> региона»</w:t>
            </w:r>
          </w:p>
          <w:p w:rsidR="005A2325" w:rsidRDefault="005A2325" w:rsidP="005A2325">
            <w:pPr>
              <w:numPr>
                <w:ilvl w:val="0"/>
                <w:numId w:val="13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Руководитель АНО «РЦПП ВО» Крицкая Т.Ю. «Лучшие практики кооперации и инфраструктура поддержки экспортеров»</w:t>
            </w:r>
          </w:p>
          <w:p w:rsidR="005A2325" w:rsidRDefault="005A2325" w:rsidP="005A2325">
            <w:pPr>
              <w:numPr>
                <w:ilvl w:val="0"/>
                <w:numId w:val="13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Представители других регионов (Псков, Ярославль, </w:t>
            </w:r>
            <w:proofErr w:type="spellStart"/>
            <w:r>
              <w:rPr>
                <w:rFonts w:ascii="Arial Narrow" w:hAnsi="Arial Narrow"/>
                <w:iCs/>
              </w:rPr>
              <w:t>Спб</w:t>
            </w:r>
            <w:proofErr w:type="spellEnd"/>
            <w:r>
              <w:rPr>
                <w:rFonts w:ascii="Arial Narrow" w:hAnsi="Arial Narrow"/>
                <w:iCs/>
              </w:rPr>
              <w:t xml:space="preserve">) «Опыт работы в содействии компаниям по выходу на зарубежные </w:t>
            </w:r>
            <w:r>
              <w:rPr>
                <w:rFonts w:ascii="Arial Narrow" w:hAnsi="Arial Narrow"/>
                <w:iCs/>
              </w:rPr>
              <w:lastRenderedPageBreak/>
              <w:t>рынки»</w:t>
            </w:r>
          </w:p>
          <w:p w:rsidR="005A2325" w:rsidRDefault="005A2325" w:rsidP="005A2325">
            <w:pPr>
              <w:numPr>
                <w:ilvl w:val="0"/>
                <w:numId w:val="13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ВТПП «</w:t>
            </w:r>
            <w:proofErr w:type="spellStart"/>
            <w:r>
              <w:rPr>
                <w:rFonts w:ascii="Arial Narrow" w:hAnsi="Arial Narrow"/>
                <w:iCs/>
              </w:rPr>
              <w:t>Субконтрактация</w:t>
            </w:r>
            <w:proofErr w:type="spellEnd"/>
            <w:r>
              <w:rPr>
                <w:rFonts w:ascii="Arial Narrow" w:hAnsi="Arial Narrow"/>
                <w:iCs/>
              </w:rPr>
              <w:t>, как инструмент развития внешнеторговых связей»</w:t>
            </w:r>
          </w:p>
          <w:p w:rsidR="005A2325" w:rsidRDefault="005A2325" w:rsidP="005A2325">
            <w:pPr>
              <w:numPr>
                <w:ilvl w:val="0"/>
                <w:numId w:val="13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Представители бизнеса (Настоящий Вологодский продукт, Производители </w:t>
            </w:r>
            <w:proofErr w:type="spellStart"/>
            <w:r>
              <w:rPr>
                <w:rFonts w:ascii="Arial Narrow" w:hAnsi="Arial Narrow"/>
                <w:iCs/>
              </w:rPr>
              <w:t>пеллет</w:t>
            </w:r>
            <w:proofErr w:type="spellEnd"/>
            <w:r>
              <w:rPr>
                <w:rFonts w:ascii="Arial Narrow" w:hAnsi="Arial Narrow"/>
                <w:iCs/>
              </w:rPr>
              <w:t>, Деревянное домостроение)</w:t>
            </w:r>
          </w:p>
          <w:p w:rsidR="005A2325" w:rsidRDefault="005A2325" w:rsidP="005A2325">
            <w:pPr>
              <w:numPr>
                <w:ilvl w:val="0"/>
                <w:numId w:val="13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Заключительное слово модератора</w:t>
            </w:r>
          </w:p>
          <w:p w:rsidR="005533D5" w:rsidRPr="00634629" w:rsidRDefault="005A2325" w:rsidP="005A2325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Оглашение резолюции, внесение поправок, комментарии.</w:t>
            </w:r>
          </w:p>
        </w:tc>
        <w:tc>
          <w:tcPr>
            <w:tcW w:w="2693" w:type="dxa"/>
            <w:shd w:val="clear" w:color="auto" w:fill="auto"/>
          </w:tcPr>
          <w:p w:rsidR="005533D5" w:rsidRPr="00CE4807" w:rsidRDefault="005533D5" w:rsidP="005533D5">
            <w:pPr>
              <w:spacing w:after="120" w:line="240" w:lineRule="auto"/>
              <w:rPr>
                <w:rFonts w:ascii="Arial Narrow" w:hAnsi="Arial Narrow"/>
                <w:b/>
                <w:iCs/>
                <w:u w:val="single"/>
              </w:rPr>
            </w:pPr>
            <w:r w:rsidRPr="00CE4807">
              <w:rPr>
                <w:rFonts w:ascii="Arial Narrow" w:hAnsi="Arial Narrow"/>
                <w:b/>
                <w:iCs/>
                <w:u w:val="single"/>
              </w:rPr>
              <w:lastRenderedPageBreak/>
              <w:t xml:space="preserve">Экспертная панель № 2 </w:t>
            </w:r>
          </w:p>
          <w:p w:rsidR="005533D5" w:rsidRPr="00CE4807" w:rsidRDefault="005533D5" w:rsidP="005533D5">
            <w:pPr>
              <w:spacing w:after="120" w:line="240" w:lineRule="auto"/>
              <w:rPr>
                <w:rFonts w:ascii="Arial Narrow" w:hAnsi="Arial Narrow"/>
                <w:b/>
                <w:iCs/>
              </w:rPr>
            </w:pPr>
            <w:r w:rsidRPr="00CE4807">
              <w:rPr>
                <w:rFonts w:ascii="Arial Narrow" w:hAnsi="Arial Narrow"/>
                <w:b/>
                <w:iCs/>
              </w:rPr>
              <w:t>Связанные одной целью: актуальные вопросы развития кластеров</w:t>
            </w:r>
          </w:p>
          <w:p w:rsidR="005533D5" w:rsidRPr="00CE4807" w:rsidRDefault="005533D5" w:rsidP="005533D5">
            <w:pPr>
              <w:spacing w:after="120" w:line="240" w:lineRule="auto"/>
              <w:rPr>
                <w:rFonts w:ascii="Arial Narrow" w:hAnsi="Arial Narrow"/>
                <w:iCs/>
              </w:rPr>
            </w:pPr>
          </w:p>
          <w:p w:rsidR="005533D5" w:rsidRPr="00CE4807" w:rsidRDefault="005533D5" w:rsidP="005533D5">
            <w:pPr>
              <w:spacing w:after="120" w:line="240" w:lineRule="auto"/>
              <w:rPr>
                <w:rFonts w:ascii="Arial Narrow" w:hAnsi="Arial Narrow"/>
                <w:iCs/>
              </w:rPr>
            </w:pPr>
            <w:r w:rsidRPr="00CE4807">
              <w:rPr>
                <w:rFonts w:ascii="Arial Narrow" w:hAnsi="Arial Narrow"/>
                <w:iCs/>
              </w:rPr>
              <w:t>Модератор – Представитель Фонда содействия развитию</w:t>
            </w:r>
          </w:p>
          <w:p w:rsidR="005533D5" w:rsidRPr="00D5796C" w:rsidRDefault="005533D5" w:rsidP="005533D5">
            <w:pPr>
              <w:spacing w:after="120" w:line="240" w:lineRule="auto"/>
              <w:ind w:left="28"/>
              <w:rPr>
                <w:rFonts w:ascii="Arial Narrow" w:hAnsi="Arial Narrow"/>
                <w:b/>
                <w:iCs/>
                <w:u w:val="single"/>
              </w:rPr>
            </w:pPr>
            <w:r w:rsidRPr="00D5796C">
              <w:rPr>
                <w:rFonts w:ascii="Arial Narrow" w:hAnsi="Arial Narrow"/>
                <w:b/>
                <w:iCs/>
                <w:u w:val="single"/>
              </w:rPr>
              <w:t>Эксперты:</w:t>
            </w:r>
          </w:p>
          <w:p w:rsidR="005533D5" w:rsidRPr="00634629" w:rsidRDefault="005533D5" w:rsidP="005533D5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 w:rsidRPr="00CE4807">
              <w:rPr>
                <w:rFonts w:ascii="Arial Narrow" w:hAnsi="Arial Narrow"/>
                <w:iCs/>
              </w:rPr>
              <w:t>Представитель Минэкономразвития РФ</w:t>
            </w:r>
            <w:r w:rsidRPr="00634629">
              <w:rPr>
                <w:rFonts w:ascii="Arial Narrow" w:hAnsi="Arial Narrow"/>
                <w:iCs/>
              </w:rPr>
              <w:t>;</w:t>
            </w:r>
          </w:p>
          <w:p w:rsidR="005533D5" w:rsidRPr="00634629" w:rsidRDefault="005533D5" w:rsidP="005533D5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 w:rsidRPr="00CE4807">
              <w:rPr>
                <w:rFonts w:ascii="Arial Narrow" w:hAnsi="Arial Narrow"/>
                <w:iCs/>
              </w:rPr>
              <w:t xml:space="preserve">Представитель </w:t>
            </w:r>
            <w:proofErr w:type="spellStart"/>
            <w:r w:rsidRPr="00CE4807">
              <w:rPr>
                <w:rFonts w:ascii="Arial Narrow" w:hAnsi="Arial Narrow"/>
                <w:iCs/>
              </w:rPr>
              <w:t>Минпромторга</w:t>
            </w:r>
            <w:proofErr w:type="spellEnd"/>
            <w:r w:rsidRPr="00CE4807">
              <w:rPr>
                <w:rFonts w:ascii="Arial Narrow" w:hAnsi="Arial Narrow"/>
                <w:iCs/>
              </w:rPr>
              <w:t xml:space="preserve"> РФ;</w:t>
            </w:r>
          </w:p>
          <w:p w:rsidR="005533D5" w:rsidRPr="00D5796C" w:rsidRDefault="005533D5" w:rsidP="005533D5">
            <w:pPr>
              <w:spacing w:after="120" w:line="240" w:lineRule="auto"/>
              <w:rPr>
                <w:rFonts w:ascii="Arial Narrow" w:hAnsi="Arial Narrow"/>
                <w:b/>
                <w:iCs/>
                <w:u w:val="single"/>
              </w:rPr>
            </w:pPr>
            <w:r w:rsidRPr="00D5796C">
              <w:rPr>
                <w:rFonts w:ascii="Arial Narrow" w:hAnsi="Arial Narrow"/>
                <w:b/>
                <w:iCs/>
                <w:u w:val="single"/>
              </w:rPr>
              <w:t>Выступающие:</w:t>
            </w:r>
          </w:p>
          <w:p w:rsidR="005533D5" w:rsidRDefault="005533D5" w:rsidP="005533D5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 w:rsidRPr="00634629">
              <w:rPr>
                <w:rFonts w:ascii="Arial Narrow" w:hAnsi="Arial Narrow"/>
                <w:iCs/>
              </w:rPr>
              <w:t xml:space="preserve">Представитель </w:t>
            </w:r>
            <w:proofErr w:type="spellStart"/>
            <w:r>
              <w:rPr>
                <w:rFonts w:ascii="Arial Narrow" w:hAnsi="Arial Narrow"/>
                <w:iCs/>
              </w:rPr>
              <w:t>Минпромторга</w:t>
            </w:r>
            <w:proofErr w:type="spellEnd"/>
            <w:r>
              <w:rPr>
                <w:rFonts w:ascii="Arial Narrow" w:hAnsi="Arial Narrow"/>
                <w:iCs/>
              </w:rPr>
              <w:t xml:space="preserve"> РФ/ Минэкономразвития РФ</w:t>
            </w:r>
          </w:p>
          <w:p w:rsidR="005533D5" w:rsidRPr="00634629" w:rsidRDefault="005533D5" w:rsidP="005533D5">
            <w:pPr>
              <w:spacing w:after="120" w:line="240" w:lineRule="auto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«Кластерная политика – стимул экономического роста»</w:t>
            </w:r>
          </w:p>
          <w:p w:rsidR="005533D5" w:rsidRDefault="005533D5" w:rsidP="005533D5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Белозор М.Ю., доцент Череповецкого государственного университета</w:t>
            </w:r>
          </w:p>
          <w:p w:rsidR="005533D5" w:rsidRPr="00634629" w:rsidRDefault="005533D5" w:rsidP="005533D5">
            <w:pPr>
              <w:spacing w:after="120" w:line="240" w:lineRule="auto"/>
              <w:rPr>
                <w:rFonts w:ascii="Arial Narrow" w:hAnsi="Arial Narrow"/>
                <w:iCs/>
              </w:rPr>
            </w:pPr>
            <w:r w:rsidRPr="00634629">
              <w:rPr>
                <w:rFonts w:ascii="Arial Narrow" w:hAnsi="Arial Narrow"/>
                <w:iCs/>
              </w:rPr>
              <w:t xml:space="preserve"> </w:t>
            </w:r>
            <w:r>
              <w:rPr>
                <w:rFonts w:ascii="Arial Narrow" w:hAnsi="Arial Narrow"/>
                <w:iCs/>
              </w:rPr>
              <w:t>«Кооперация предприятий Вологодской области в бренде «Вологодский дом»</w:t>
            </w:r>
          </w:p>
          <w:p w:rsidR="005533D5" w:rsidRDefault="005533D5" w:rsidP="005533D5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Еремин С., директор по развитию Центра активного отдыха и туризма «</w:t>
            </w:r>
            <w:r>
              <w:rPr>
                <w:rFonts w:ascii="Arial Narrow" w:hAnsi="Arial Narrow"/>
                <w:iCs/>
                <w:lang w:val="en-US"/>
              </w:rPr>
              <w:t>Y</w:t>
            </w:r>
            <w:r w:rsidRPr="00CE4807">
              <w:rPr>
                <w:rFonts w:ascii="Arial Narrow" w:hAnsi="Arial Narrow"/>
                <w:iCs/>
              </w:rPr>
              <w:t>.</w:t>
            </w:r>
            <w:r>
              <w:rPr>
                <w:rFonts w:ascii="Arial Narrow" w:hAnsi="Arial Narrow"/>
                <w:iCs/>
                <w:lang w:val="en-US"/>
              </w:rPr>
              <w:t>E</w:t>
            </w:r>
            <w:r w:rsidRPr="00CE4807">
              <w:rPr>
                <w:rFonts w:ascii="Arial Narrow" w:hAnsi="Arial Narrow"/>
                <w:iCs/>
              </w:rPr>
              <w:t>.</w:t>
            </w:r>
            <w:r>
              <w:rPr>
                <w:rFonts w:ascii="Arial Narrow" w:hAnsi="Arial Narrow"/>
                <w:iCs/>
                <w:lang w:val="en-US"/>
              </w:rPr>
              <w:t>S</w:t>
            </w:r>
            <w:r w:rsidRPr="00CE4807">
              <w:rPr>
                <w:rFonts w:ascii="Arial Narrow" w:hAnsi="Arial Narrow"/>
                <w:iCs/>
              </w:rPr>
              <w:t>.</w:t>
            </w:r>
            <w:r>
              <w:rPr>
                <w:rFonts w:ascii="Arial Narrow" w:hAnsi="Arial Narrow"/>
                <w:iCs/>
              </w:rPr>
              <w:t>»</w:t>
            </w:r>
          </w:p>
          <w:p w:rsidR="005533D5" w:rsidRPr="00CE4807" w:rsidRDefault="005533D5" w:rsidP="005533D5">
            <w:pPr>
              <w:spacing w:after="120" w:line="240" w:lineRule="auto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«Туристско-рекреационный парк «</w:t>
            </w:r>
            <w:proofErr w:type="spellStart"/>
            <w:r>
              <w:rPr>
                <w:rFonts w:ascii="Arial Narrow" w:hAnsi="Arial Narrow"/>
                <w:iCs/>
              </w:rPr>
              <w:t>Стризнево</w:t>
            </w:r>
            <w:proofErr w:type="spellEnd"/>
            <w:r>
              <w:rPr>
                <w:rFonts w:ascii="Arial Narrow" w:hAnsi="Arial Narrow"/>
                <w:iCs/>
              </w:rPr>
              <w:t xml:space="preserve">» - пример </w:t>
            </w:r>
            <w:r>
              <w:rPr>
                <w:rFonts w:ascii="Arial Narrow" w:hAnsi="Arial Narrow"/>
                <w:iCs/>
              </w:rPr>
              <w:lastRenderedPageBreak/>
              <w:t>кооперации в сфере туризма»</w:t>
            </w:r>
          </w:p>
          <w:p w:rsidR="005533D5" w:rsidRDefault="005533D5" w:rsidP="005533D5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 w:rsidRPr="00634629">
              <w:rPr>
                <w:rFonts w:ascii="Arial Narrow" w:hAnsi="Arial Narrow"/>
                <w:iCs/>
              </w:rPr>
              <w:t xml:space="preserve">Представители </w:t>
            </w:r>
            <w:r>
              <w:rPr>
                <w:rFonts w:ascii="Arial Narrow" w:hAnsi="Arial Narrow"/>
                <w:iCs/>
              </w:rPr>
              <w:t>кластеров других субъектов РФ (2-3 выступления)</w:t>
            </w:r>
          </w:p>
          <w:p w:rsidR="005533D5" w:rsidRDefault="005533D5" w:rsidP="005533D5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Модератор </w:t>
            </w:r>
          </w:p>
          <w:p w:rsidR="005533D5" w:rsidRPr="00634629" w:rsidRDefault="005533D5" w:rsidP="005533D5">
            <w:pPr>
              <w:spacing w:after="120" w:line="240" w:lineRule="auto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Оглашение резолюции по секции.</w:t>
            </w:r>
          </w:p>
        </w:tc>
        <w:tc>
          <w:tcPr>
            <w:tcW w:w="3118" w:type="dxa"/>
            <w:shd w:val="clear" w:color="auto" w:fill="auto"/>
          </w:tcPr>
          <w:p w:rsidR="005533D5" w:rsidRPr="00900092" w:rsidRDefault="005533D5" w:rsidP="005533D5">
            <w:pPr>
              <w:spacing w:after="120"/>
              <w:ind w:left="28"/>
              <w:rPr>
                <w:rFonts w:ascii="Arial Narrow" w:hAnsi="Arial Narrow"/>
                <w:b/>
              </w:rPr>
            </w:pPr>
            <w:r w:rsidRPr="00900092">
              <w:rPr>
                <w:rFonts w:ascii="Arial Narrow" w:hAnsi="Arial Narrow"/>
                <w:b/>
              </w:rPr>
              <w:lastRenderedPageBreak/>
              <w:t xml:space="preserve">Экспертная панель № 3 </w:t>
            </w:r>
          </w:p>
          <w:p w:rsidR="005533D5" w:rsidRDefault="005533D5" w:rsidP="005533D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00092">
              <w:rPr>
                <w:rFonts w:ascii="Arial Narrow" w:hAnsi="Arial Narrow"/>
                <w:b/>
              </w:rPr>
              <w:t>Конференци</w:t>
            </w:r>
            <w:r w:rsidR="00EA0299">
              <w:rPr>
                <w:rFonts w:ascii="Arial Narrow" w:hAnsi="Arial Narrow"/>
                <w:b/>
              </w:rPr>
              <w:t>я</w:t>
            </w:r>
            <w:r w:rsidRPr="00900092">
              <w:rPr>
                <w:rFonts w:ascii="Arial Narrow" w:hAnsi="Arial Narrow"/>
                <w:b/>
              </w:rPr>
              <w:t xml:space="preserve"> «Перспективы развития МСП на территории Вологодской области: проблемы, перспективы, стимулы»</w:t>
            </w:r>
            <w:r>
              <w:rPr>
                <w:rFonts w:ascii="Arial Narrow" w:hAnsi="Arial Narrow"/>
                <w:b/>
              </w:rPr>
              <w:t>, проект «</w:t>
            </w:r>
            <w:r>
              <w:rPr>
                <w:rFonts w:ascii="Arial Narrow" w:hAnsi="Arial Narrow"/>
                <w:b/>
                <w:lang w:val="en-US"/>
              </w:rPr>
              <w:t>PRO</w:t>
            </w:r>
            <w:r w:rsidRPr="00900092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сделки»</w:t>
            </w:r>
          </w:p>
          <w:p w:rsidR="005533D5" w:rsidRPr="00900092" w:rsidRDefault="005533D5" w:rsidP="005533D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533D5" w:rsidRPr="00697941" w:rsidRDefault="005533D5" w:rsidP="005533D5">
            <w:pPr>
              <w:spacing w:after="120"/>
              <w:rPr>
                <w:rFonts w:ascii="Arial Narrow" w:hAnsi="Arial Narrow"/>
                <w:b/>
              </w:rPr>
            </w:pPr>
            <w:r w:rsidRPr="00634629">
              <w:rPr>
                <w:rFonts w:ascii="Arial Narrow" w:hAnsi="Arial Narrow"/>
                <w:b/>
              </w:rPr>
              <w:t xml:space="preserve">Модератор – </w:t>
            </w:r>
            <w:r w:rsidRPr="0063545D">
              <w:rPr>
                <w:rFonts w:ascii="Arial Narrow" w:hAnsi="Arial Narrow"/>
                <w:b/>
                <w:i/>
              </w:rPr>
              <w:t>Представитель АО «Федеральная корпорация по развитию МСП»</w:t>
            </w:r>
          </w:p>
          <w:p w:rsidR="005533D5" w:rsidRPr="00634629" w:rsidRDefault="005533D5" w:rsidP="005533D5">
            <w:pPr>
              <w:spacing w:after="120"/>
              <w:ind w:left="28"/>
              <w:rPr>
                <w:rFonts w:ascii="Arial Narrow" w:hAnsi="Arial Narrow" w:cs="Arial"/>
                <w:b/>
                <w:u w:val="single"/>
              </w:rPr>
            </w:pPr>
            <w:r w:rsidRPr="00634629">
              <w:rPr>
                <w:rFonts w:ascii="Arial Narrow" w:hAnsi="Arial Narrow" w:cs="Arial"/>
                <w:b/>
                <w:u w:val="single"/>
              </w:rPr>
              <w:t>Эксперты:</w:t>
            </w:r>
          </w:p>
          <w:p w:rsidR="005533D5" w:rsidRPr="00634629" w:rsidRDefault="005533D5" w:rsidP="005533D5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 w:rsidRPr="00634629">
              <w:rPr>
                <w:rFonts w:ascii="Arial Narrow" w:hAnsi="Arial Narrow"/>
              </w:rPr>
              <w:t>Представитель АО «Федеральная корпорация по развитию МСП»</w:t>
            </w:r>
          </w:p>
          <w:p w:rsidR="005533D5" w:rsidRPr="00697941" w:rsidRDefault="005533D5" w:rsidP="005533D5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 w:rsidRPr="00634629">
              <w:rPr>
                <w:rFonts w:ascii="Arial Narrow" w:hAnsi="Arial Narrow"/>
              </w:rPr>
              <w:t>Представитель Агентства стратегических инициатив</w:t>
            </w:r>
          </w:p>
          <w:p w:rsidR="005533D5" w:rsidRPr="00634629" w:rsidRDefault="005533D5" w:rsidP="005533D5">
            <w:pPr>
              <w:spacing w:after="120"/>
              <w:ind w:left="28"/>
              <w:rPr>
                <w:rFonts w:ascii="Arial Narrow" w:hAnsi="Arial Narrow" w:cs="Arial"/>
                <w:b/>
                <w:u w:val="single"/>
              </w:rPr>
            </w:pPr>
            <w:r w:rsidRPr="00634629">
              <w:rPr>
                <w:rFonts w:ascii="Arial Narrow" w:hAnsi="Arial Narrow" w:cs="Arial"/>
                <w:b/>
                <w:u w:val="single"/>
              </w:rPr>
              <w:t>Выступающие:</w:t>
            </w:r>
          </w:p>
          <w:p w:rsidR="005533D5" w:rsidRDefault="008023C8" w:rsidP="008023C8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Представитель Департамента экономического развития области </w:t>
            </w:r>
          </w:p>
          <w:p w:rsidR="0067595E" w:rsidRDefault="0067595E" w:rsidP="008023C8">
            <w:pPr>
              <w:spacing w:after="0" w:line="240" w:lineRule="auto"/>
              <w:ind w:left="3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«</w:t>
            </w:r>
            <w:proofErr w:type="spellStart"/>
            <w:r>
              <w:rPr>
                <w:rFonts w:ascii="Arial Narrow" w:hAnsi="Arial Narrow"/>
                <w:iCs/>
              </w:rPr>
              <w:t>Внутрирегиональная</w:t>
            </w:r>
            <w:proofErr w:type="spellEnd"/>
            <w:r>
              <w:rPr>
                <w:rFonts w:ascii="Arial Narrow" w:hAnsi="Arial Narrow"/>
                <w:iCs/>
              </w:rPr>
              <w:t xml:space="preserve"> кооперация МСП: результаты, планы на 2017 год»</w:t>
            </w:r>
          </w:p>
          <w:p w:rsidR="008023C8" w:rsidRDefault="008023C8" w:rsidP="008023C8">
            <w:pPr>
              <w:spacing w:after="0" w:line="240" w:lineRule="auto"/>
              <w:ind w:left="34"/>
              <w:rPr>
                <w:rFonts w:ascii="Arial Narrow" w:hAnsi="Arial Narrow"/>
                <w:iCs/>
              </w:rPr>
            </w:pPr>
          </w:p>
          <w:p w:rsidR="0067595E" w:rsidRDefault="0067595E" w:rsidP="0067595E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</w:rPr>
            </w:pPr>
            <w:r w:rsidRPr="0067595E">
              <w:rPr>
                <w:rFonts w:ascii="Arial Narrow" w:hAnsi="Arial Narrow"/>
              </w:rPr>
              <w:t>Представитель Комитета Государственного заказа Вологодской области</w:t>
            </w:r>
          </w:p>
          <w:p w:rsidR="0067595E" w:rsidRPr="0067595E" w:rsidRDefault="0067595E" w:rsidP="0067595E">
            <w:pPr>
              <w:spacing w:after="120" w:line="240" w:lineRule="auto"/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 w:rsidR="00622A11">
              <w:rPr>
                <w:rFonts w:ascii="Arial Narrow" w:hAnsi="Arial Narrow"/>
              </w:rPr>
              <w:t>Сельскохозяйственная кооперация как залог успеха в муниципальных закупках»</w:t>
            </w:r>
          </w:p>
          <w:p w:rsidR="005533D5" w:rsidRDefault="005533D5" w:rsidP="00622A11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</w:rPr>
            </w:pPr>
            <w:r w:rsidRPr="0067595E">
              <w:rPr>
                <w:rFonts w:ascii="Arial Narrow" w:hAnsi="Arial Narrow"/>
              </w:rPr>
              <w:t>Представители бизнеса</w:t>
            </w:r>
            <w:r w:rsidR="00622A11">
              <w:rPr>
                <w:rFonts w:ascii="Arial Narrow" w:hAnsi="Arial Narrow"/>
              </w:rPr>
              <w:t xml:space="preserve"> (4-5 выступлений)</w:t>
            </w:r>
          </w:p>
          <w:p w:rsidR="00622A11" w:rsidRDefault="00622A11" w:rsidP="00622A11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Модератор</w:t>
            </w:r>
          </w:p>
          <w:p w:rsidR="00622A11" w:rsidRPr="00622A11" w:rsidRDefault="00622A11" w:rsidP="00622A11">
            <w:pPr>
              <w:spacing w:after="120" w:line="240" w:lineRule="auto"/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>Оглашение резолюции по секции.</w:t>
            </w:r>
          </w:p>
        </w:tc>
      </w:tr>
      <w:tr w:rsidR="005533D5" w:rsidRPr="00634629" w:rsidTr="00C6243A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533D5" w:rsidRPr="00634629" w:rsidRDefault="005533D5" w:rsidP="005533D5">
            <w:pPr>
              <w:spacing w:after="120"/>
              <w:ind w:left="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15.30-16.30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C767DF" w:rsidRPr="00C767DF" w:rsidRDefault="00C767DF" w:rsidP="005533D5">
            <w:pPr>
              <w:spacing w:after="120"/>
              <w:ind w:left="2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533D5" w:rsidRPr="00232C4F" w:rsidRDefault="005533D5" w:rsidP="005533D5">
            <w:pPr>
              <w:spacing w:after="120"/>
              <w:ind w:left="28"/>
              <w:jc w:val="center"/>
              <w:rPr>
                <w:rFonts w:ascii="Arial Narrow" w:hAnsi="Arial Narrow"/>
                <w:b/>
              </w:rPr>
            </w:pPr>
            <w:r w:rsidRPr="00232C4F">
              <w:rPr>
                <w:rFonts w:ascii="Arial Narrow" w:hAnsi="Arial Narrow" w:cs="Arial"/>
                <w:b/>
              </w:rPr>
              <w:t>ВЕЧЕРНИЙ КОКТЕЙЛЬ</w:t>
            </w:r>
          </w:p>
        </w:tc>
      </w:tr>
    </w:tbl>
    <w:p w:rsidR="00556A3C" w:rsidRDefault="00556A3C" w:rsidP="00556A3C">
      <w:pPr>
        <w:tabs>
          <w:tab w:val="left" w:pos="8160"/>
        </w:tabs>
        <w:spacing w:after="120"/>
        <w:rPr>
          <w:rFonts w:ascii="Arial Narrow" w:hAnsi="Arial Narrow"/>
        </w:rPr>
      </w:pPr>
    </w:p>
    <w:p w:rsidR="00556A3C" w:rsidRDefault="00556A3C" w:rsidP="00556A3C">
      <w:pPr>
        <w:tabs>
          <w:tab w:val="left" w:pos="8160"/>
        </w:tabs>
        <w:spacing w:after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lang w:val="en-US"/>
        </w:rPr>
        <w:t>II</w:t>
      </w:r>
      <w:r w:rsidRPr="00D3165F">
        <w:rPr>
          <w:rFonts w:ascii="Arial Narrow" w:hAnsi="Arial Narrow"/>
          <w:b/>
        </w:rPr>
        <w:t xml:space="preserve"> ДЕНЬ</w:t>
      </w:r>
    </w:p>
    <w:p w:rsidR="00A427C5" w:rsidRPr="00634629" w:rsidRDefault="00A427C5" w:rsidP="00A427C5">
      <w:pPr>
        <w:spacing w:after="120" w:line="360" w:lineRule="auto"/>
        <w:ind w:left="426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19</w:t>
      </w:r>
      <w:r w:rsidRPr="00634629">
        <w:rPr>
          <w:rFonts w:ascii="Arial Narrow" w:hAnsi="Arial Narrow"/>
          <w:b/>
        </w:rPr>
        <w:t xml:space="preserve"> НОЯБРЯ 2016 ГОДА </w:t>
      </w:r>
      <w:r>
        <w:rPr>
          <w:rFonts w:ascii="Arial Narrow" w:hAnsi="Arial Narrow"/>
          <w:b/>
        </w:rPr>
        <w:t>(</w:t>
      </w:r>
      <w:r w:rsidR="00F35940">
        <w:rPr>
          <w:rFonts w:ascii="Arial Narrow" w:hAnsi="Arial Narrow"/>
          <w:b/>
        </w:rPr>
        <w:t>СУББОТА</w:t>
      </w:r>
      <w:r>
        <w:rPr>
          <w:rFonts w:ascii="Arial Narrow" w:hAnsi="Arial Narrow"/>
          <w:b/>
        </w:rPr>
        <w:t>)</w:t>
      </w:r>
      <w:r w:rsidRPr="0063462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</w:t>
      </w:r>
      <w:r w:rsidRPr="00634629">
        <w:rPr>
          <w:rFonts w:ascii="Arial Narrow" w:hAnsi="Arial Narrow"/>
          <w:b/>
        </w:rPr>
        <w:t xml:space="preserve">                                                       </w:t>
      </w:r>
      <w:r>
        <w:rPr>
          <w:rFonts w:ascii="Arial Narrow" w:hAnsi="Arial Narrow"/>
          <w:b/>
        </w:rPr>
        <w:t>ВОЛОГОДСКАЯ ОБЛАСТЬ</w:t>
      </w:r>
    </w:p>
    <w:tbl>
      <w:tblPr>
        <w:tblW w:w="10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930"/>
      </w:tblGrid>
      <w:tr w:rsidR="005533D5" w:rsidRPr="00634629" w:rsidTr="00C6243A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533D5" w:rsidRPr="005E1C77" w:rsidRDefault="005533D5" w:rsidP="00627153">
            <w:pPr>
              <w:spacing w:after="120"/>
              <w:ind w:left="28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5533D5" w:rsidRDefault="005533D5" w:rsidP="00627153">
            <w:pPr>
              <w:spacing w:after="120"/>
              <w:ind w:left="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10.00</w:t>
            </w:r>
          </w:p>
          <w:p w:rsidR="005533D5" w:rsidRDefault="005533D5" w:rsidP="00627153">
            <w:pPr>
              <w:spacing w:after="120"/>
              <w:ind w:left="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10.00-12.30</w:t>
            </w:r>
          </w:p>
          <w:p w:rsidR="005533D5" w:rsidRDefault="005533D5" w:rsidP="00627153">
            <w:pPr>
              <w:spacing w:after="120"/>
              <w:ind w:left="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12.30-13.30</w:t>
            </w:r>
          </w:p>
          <w:p w:rsidR="005533D5" w:rsidRDefault="005533D5" w:rsidP="00627153">
            <w:pPr>
              <w:spacing w:after="120"/>
              <w:ind w:left="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13.30-14.00</w:t>
            </w:r>
          </w:p>
          <w:p w:rsidR="005533D5" w:rsidRPr="00D3165F" w:rsidRDefault="005533D5" w:rsidP="00812791">
            <w:pPr>
              <w:spacing w:after="120"/>
              <w:ind w:left="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14.00-16.30</w:t>
            </w:r>
          </w:p>
        </w:tc>
        <w:tc>
          <w:tcPr>
            <w:tcW w:w="8930" w:type="dxa"/>
            <w:shd w:val="clear" w:color="auto" w:fill="auto"/>
          </w:tcPr>
          <w:p w:rsidR="005533D5" w:rsidRDefault="005533D5" w:rsidP="00627153">
            <w:pPr>
              <w:pStyle w:val="a4"/>
              <w:numPr>
                <w:ilvl w:val="0"/>
                <w:numId w:val="11"/>
              </w:numPr>
              <w:spacing w:before="0" w:after="0"/>
              <w:rPr>
                <w:rFonts w:ascii="Arial Narrow" w:hAnsi="Arial Narrow"/>
                <w:b/>
                <w:caps/>
              </w:rPr>
            </w:pPr>
            <w:r w:rsidRPr="007F1864">
              <w:rPr>
                <w:rFonts w:ascii="Arial Narrow" w:hAnsi="Arial Narrow"/>
                <w:b/>
                <w:caps/>
              </w:rPr>
              <w:t>кИРИЛЛО-БЕЛОЗЕРСКИЙ МОНАСТЫРЬ, Г. КИРИЛЛОВ</w:t>
            </w:r>
            <w:r>
              <w:rPr>
                <w:rFonts w:ascii="Arial Narrow" w:hAnsi="Arial Narrow"/>
                <w:b/>
                <w:caps/>
              </w:rPr>
              <w:t xml:space="preserve">** </w:t>
            </w:r>
          </w:p>
          <w:p w:rsidR="005533D5" w:rsidRDefault="005533D5" w:rsidP="00627153">
            <w:pPr>
              <w:pStyle w:val="a4"/>
              <w:spacing w:before="0" w:after="0"/>
              <w:ind w:left="360"/>
              <w:rPr>
                <w:rFonts w:ascii="Arial Narrow" w:hAnsi="Arial Narrow"/>
                <w:b/>
                <w:caps/>
              </w:rPr>
            </w:pPr>
          </w:p>
          <w:p w:rsidR="005533D5" w:rsidRDefault="005533D5" w:rsidP="00627153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 w:rsidRPr="008B0B24">
              <w:rPr>
                <w:rFonts w:ascii="Arial Narrow" w:hAnsi="Arial Narrow"/>
                <w:iCs/>
              </w:rPr>
              <w:t>отъезд от гостиницы (г.</w:t>
            </w:r>
            <w:r>
              <w:rPr>
                <w:rFonts w:ascii="Arial Narrow" w:hAnsi="Arial Narrow"/>
                <w:iCs/>
              </w:rPr>
              <w:t xml:space="preserve"> </w:t>
            </w:r>
            <w:r w:rsidRPr="008B0B24">
              <w:rPr>
                <w:rFonts w:ascii="Arial Narrow" w:hAnsi="Arial Narrow"/>
                <w:iCs/>
              </w:rPr>
              <w:t>Вологда)</w:t>
            </w:r>
          </w:p>
          <w:p w:rsidR="005533D5" w:rsidRDefault="005533D5" w:rsidP="00627153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переезд в г. Кириллов</w:t>
            </w:r>
          </w:p>
          <w:p w:rsidR="005533D5" w:rsidRDefault="005533D5" w:rsidP="00627153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о</w:t>
            </w:r>
            <w:r w:rsidRPr="008B0B24">
              <w:rPr>
                <w:rFonts w:ascii="Arial Narrow" w:hAnsi="Arial Narrow"/>
                <w:iCs/>
              </w:rPr>
              <w:t>бзорная экскурсия по территории Кирилло-Белозерского музея-заповедника</w:t>
            </w:r>
          </w:p>
          <w:p w:rsidR="005533D5" w:rsidRDefault="005533D5" w:rsidP="00627153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обед (ориентировочная стоимость 300 рублей)</w:t>
            </w:r>
          </w:p>
          <w:p w:rsidR="005533D5" w:rsidRPr="00812791" w:rsidRDefault="005533D5" w:rsidP="00812791">
            <w:pPr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переезд в г. Вологду</w:t>
            </w:r>
          </w:p>
        </w:tc>
      </w:tr>
    </w:tbl>
    <w:p w:rsidR="005533D5" w:rsidRDefault="005533D5" w:rsidP="005533D5">
      <w:pPr>
        <w:tabs>
          <w:tab w:val="left" w:pos="8160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* организация экскурсионных программ состоится при условии не менее 5-ти зарегистрировавшихся участников</w:t>
      </w:r>
    </w:p>
    <w:p w:rsidR="005533D5" w:rsidRPr="00C67E47" w:rsidRDefault="005533D5" w:rsidP="005533D5">
      <w:pPr>
        <w:tabs>
          <w:tab w:val="left" w:pos="8160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**трансфер участников обеспечивается организаторами мероприятия</w:t>
      </w:r>
    </w:p>
    <w:p w:rsidR="007420CC" w:rsidRPr="00C67E47" w:rsidRDefault="007420CC" w:rsidP="005533D5">
      <w:pPr>
        <w:tabs>
          <w:tab w:val="left" w:pos="8160"/>
        </w:tabs>
        <w:spacing w:after="120"/>
        <w:jc w:val="both"/>
        <w:rPr>
          <w:rFonts w:ascii="Arial Narrow" w:hAnsi="Arial Narrow"/>
        </w:rPr>
      </w:pPr>
    </w:p>
    <w:sectPr w:rsidR="007420CC" w:rsidRPr="00C6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2A6"/>
    <w:multiLevelType w:val="hybridMultilevel"/>
    <w:tmpl w:val="23EEDA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765F93"/>
    <w:multiLevelType w:val="hybridMultilevel"/>
    <w:tmpl w:val="99781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13EE6"/>
    <w:multiLevelType w:val="hybridMultilevel"/>
    <w:tmpl w:val="565E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09B"/>
    <w:multiLevelType w:val="hybridMultilevel"/>
    <w:tmpl w:val="81DE85CA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355F3A19"/>
    <w:multiLevelType w:val="hybridMultilevel"/>
    <w:tmpl w:val="09A414FE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3C9C7323"/>
    <w:multiLevelType w:val="hybridMultilevel"/>
    <w:tmpl w:val="422A9F7C"/>
    <w:lvl w:ilvl="0" w:tplc="1792B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933256"/>
    <w:multiLevelType w:val="hybridMultilevel"/>
    <w:tmpl w:val="D68E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57F88"/>
    <w:multiLevelType w:val="hybridMultilevel"/>
    <w:tmpl w:val="7DAA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5E48"/>
    <w:multiLevelType w:val="hybridMultilevel"/>
    <w:tmpl w:val="C0681028"/>
    <w:lvl w:ilvl="0" w:tplc="6B2AC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5173FE"/>
    <w:multiLevelType w:val="hybridMultilevel"/>
    <w:tmpl w:val="37900988"/>
    <w:lvl w:ilvl="0" w:tplc="2F70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64952"/>
    <w:multiLevelType w:val="hybridMultilevel"/>
    <w:tmpl w:val="4AE0D2FE"/>
    <w:lvl w:ilvl="0" w:tplc="2F70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366EE"/>
    <w:multiLevelType w:val="hybridMultilevel"/>
    <w:tmpl w:val="F8987E0A"/>
    <w:lvl w:ilvl="0" w:tplc="46488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4"/>
    <w:rsid w:val="0004557E"/>
    <w:rsid w:val="000559A7"/>
    <w:rsid w:val="00156AAC"/>
    <w:rsid w:val="001C0A2F"/>
    <w:rsid w:val="00232C4F"/>
    <w:rsid w:val="00295A1D"/>
    <w:rsid w:val="002D7C1C"/>
    <w:rsid w:val="003164DF"/>
    <w:rsid w:val="00463ED0"/>
    <w:rsid w:val="0050138C"/>
    <w:rsid w:val="00503145"/>
    <w:rsid w:val="0050583D"/>
    <w:rsid w:val="005533D5"/>
    <w:rsid w:val="00556A3C"/>
    <w:rsid w:val="005A2325"/>
    <w:rsid w:val="005B7E53"/>
    <w:rsid w:val="005E1E77"/>
    <w:rsid w:val="005F3C10"/>
    <w:rsid w:val="00622A11"/>
    <w:rsid w:val="006244A8"/>
    <w:rsid w:val="00645803"/>
    <w:rsid w:val="00653E9D"/>
    <w:rsid w:val="0067595E"/>
    <w:rsid w:val="006907C9"/>
    <w:rsid w:val="006B6429"/>
    <w:rsid w:val="006C00B4"/>
    <w:rsid w:val="006F398D"/>
    <w:rsid w:val="00700A26"/>
    <w:rsid w:val="007420CC"/>
    <w:rsid w:val="00782326"/>
    <w:rsid w:val="007E5DA8"/>
    <w:rsid w:val="007F1864"/>
    <w:rsid w:val="008023C8"/>
    <w:rsid w:val="00810F19"/>
    <w:rsid w:val="00812791"/>
    <w:rsid w:val="00870FBA"/>
    <w:rsid w:val="00900092"/>
    <w:rsid w:val="009347CC"/>
    <w:rsid w:val="009D54FC"/>
    <w:rsid w:val="00A427C5"/>
    <w:rsid w:val="00A87D15"/>
    <w:rsid w:val="00AC3504"/>
    <w:rsid w:val="00AC71EB"/>
    <w:rsid w:val="00C6243A"/>
    <w:rsid w:val="00C67E47"/>
    <w:rsid w:val="00C767DF"/>
    <w:rsid w:val="00CE06B7"/>
    <w:rsid w:val="00D07F1B"/>
    <w:rsid w:val="00D2472C"/>
    <w:rsid w:val="00DA208E"/>
    <w:rsid w:val="00DB3CA7"/>
    <w:rsid w:val="00DC54B0"/>
    <w:rsid w:val="00E40C3F"/>
    <w:rsid w:val="00E70DE0"/>
    <w:rsid w:val="00EA0299"/>
    <w:rsid w:val="00EC1643"/>
    <w:rsid w:val="00ED487E"/>
    <w:rsid w:val="00ED4D25"/>
    <w:rsid w:val="00F35940"/>
    <w:rsid w:val="00F6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B4"/>
    <w:pPr>
      <w:ind w:left="720"/>
      <w:contextualSpacing/>
    </w:pPr>
  </w:style>
  <w:style w:type="paragraph" w:styleId="a4">
    <w:name w:val="Normal (Web)"/>
    <w:basedOn w:val="a"/>
    <w:uiPriority w:val="99"/>
    <w:rsid w:val="00556A3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F1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0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B4"/>
    <w:pPr>
      <w:ind w:left="720"/>
      <w:contextualSpacing/>
    </w:pPr>
  </w:style>
  <w:style w:type="paragraph" w:styleId="a4">
    <w:name w:val="Normal (Web)"/>
    <w:basedOn w:val="a"/>
    <w:uiPriority w:val="99"/>
    <w:rsid w:val="00556A3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F1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0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2016-10-20T09:38:00Z</cp:lastPrinted>
  <dcterms:created xsi:type="dcterms:W3CDTF">2016-11-08T07:35:00Z</dcterms:created>
  <dcterms:modified xsi:type="dcterms:W3CDTF">2016-11-08T07:35:00Z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1647217854</vt:i4>
  </property>
  <property fmtid="{D5CDD505-2E9C-101B-9397-08002B2CF9AE}" pid="3" name="_NewReviewCycle">
    <vt:lpwstr/>
  </property>
  <property fmtid="{D5CDD505-2E9C-101B-9397-08002B2CF9AE}" pid="4" name="_EmailSubject">
    <vt:lpwstr>Совет по кооперации</vt:lpwstr>
  </property>
  <property fmtid="{D5CDD505-2E9C-101B-9397-08002B2CF9AE}" pid="5" name="_AuthorEmail">
    <vt:lpwstr>priemnaya4@cherepovetscity.ru</vt:lpwstr>
  </property>
  <property fmtid="{D5CDD505-2E9C-101B-9397-08002B2CF9AE}" pid="6" name="_AuthorEmailDisplayName">
    <vt:lpwstr>Приемная Ананьина М.А.</vt:lpwstr>
  </property>
  <property fmtid="{D5CDD505-2E9C-101B-9397-08002B2CF9AE}" pid="7" name="_ReviewingToolsShownOnce">
    <vt:lpwstr/>
  </property>
</Properties>
</file>